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</w:rPr>
        <w:t>22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DA77EB" w:rsidRPr="0013760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408B0" w:rsidRP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</w:rPr>
        <w:t>15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0408B0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</w:rPr>
        <w:t>22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C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408B0" w:rsidRPr="000408B0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118"/>
        <w:gridCol w:w="142"/>
        <w:gridCol w:w="1134"/>
        <w:gridCol w:w="142"/>
        <w:gridCol w:w="1134"/>
        <w:gridCol w:w="1134"/>
        <w:gridCol w:w="992"/>
      </w:tblGrid>
      <w:tr w:rsidR="005D3D79" w:rsidRPr="00AD342F" w:rsidTr="009F75C6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260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gridSpan w:val="2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/драм/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992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9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0408B0" w:rsidRPr="00AD342F" w:rsidTr="005024BB">
        <w:trPr>
          <w:trHeight w:val="623"/>
        </w:trPr>
        <w:tc>
          <w:tcPr>
            <w:tcW w:w="850" w:type="dxa"/>
            <w:vAlign w:val="center"/>
          </w:tcPr>
          <w:p w:rsidR="000408B0" w:rsidRPr="00FB5FCE" w:rsidRDefault="000408B0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0408B0" w:rsidRPr="000408B0" w:rsidRDefault="000408B0" w:rsidP="000408B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0408B0" w:rsidRPr="00FB5FCE" w:rsidRDefault="000408B0" w:rsidP="000408B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ն, </w:t>
            </w:r>
            <w:r>
              <w:rPr>
                <w:rFonts w:ascii="Sylfaen" w:hAnsi="Sylfaen" w:cs="Sylfaen"/>
                <w:sz w:val="20"/>
                <w:szCs w:val="20"/>
              </w:rPr>
              <w:t>Галшояна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36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.1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408B0" w:rsidRPr="005A4F65" w:rsidRDefault="000408B0" w:rsidP="000408B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408B0">
              <w:rPr>
                <w:rFonts w:ascii="Sylfaen" w:hAnsi="Sylfaen" w:cs="Sylfaen"/>
                <w:sz w:val="20"/>
                <w:szCs w:val="20"/>
                <w:lang w:val="hy-AM"/>
              </w:rPr>
              <w:t>обслуживан</w:t>
            </w:r>
            <w:r>
              <w:rPr>
                <w:rFonts w:ascii="Sylfaen" w:hAnsi="Sylfaen" w:cs="Sylfaen"/>
                <w:sz w:val="20"/>
                <w:szCs w:val="20"/>
              </w:rPr>
              <w:t>ие</w:t>
            </w:r>
            <w:r w:rsidRPr="000408B0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грузовых автомобилей</w:t>
            </w:r>
          </w:p>
        </w:tc>
        <w:tc>
          <w:tcPr>
            <w:tcW w:w="1276" w:type="dxa"/>
            <w:gridSpan w:val="2"/>
            <w:vAlign w:val="center"/>
          </w:tcPr>
          <w:p w:rsidR="000408B0" w:rsidRPr="00FB5FCE" w:rsidRDefault="000408B0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3315000</w:t>
            </w:r>
          </w:p>
        </w:tc>
        <w:tc>
          <w:tcPr>
            <w:tcW w:w="1134" w:type="dxa"/>
            <w:vAlign w:val="center"/>
          </w:tcPr>
          <w:p w:rsidR="000408B0" w:rsidRPr="00FB5FCE" w:rsidRDefault="000408B0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3315000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0408B0" w:rsidRPr="00171733" w:rsidRDefault="000408B0" w:rsidP="000408B0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9500000</w:t>
            </w:r>
          </w:p>
        </w:tc>
      </w:tr>
      <w:tr w:rsidR="000408B0" w:rsidRPr="009F75C6" w:rsidTr="005024BB">
        <w:trPr>
          <w:trHeight w:val="623"/>
        </w:trPr>
        <w:tc>
          <w:tcPr>
            <w:tcW w:w="850" w:type="dxa"/>
            <w:vAlign w:val="center"/>
          </w:tcPr>
          <w:p w:rsidR="000408B0" w:rsidRPr="00FB5FCE" w:rsidRDefault="000408B0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0408B0" w:rsidRPr="000408B0" w:rsidRDefault="000408B0" w:rsidP="000408B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Гидравлик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3118" w:type="dxa"/>
            <w:vAlign w:val="center"/>
          </w:tcPr>
          <w:p w:rsidR="000408B0" w:rsidRDefault="000408B0" w:rsidP="000408B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Геганистский мун.,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 </w:t>
            </w:r>
            <w:r>
              <w:rPr>
                <w:rFonts w:ascii="Sylfaen" w:hAnsi="Sylfaen" w:cs="Sylfaen"/>
                <w:sz w:val="20"/>
                <w:szCs w:val="20"/>
              </w:rPr>
              <w:t>ул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2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0408B0" w:rsidRPr="009F75C6" w:rsidRDefault="000408B0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8B0" w:rsidRDefault="000408B0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3585700</w:t>
            </w:r>
          </w:p>
        </w:tc>
        <w:tc>
          <w:tcPr>
            <w:tcW w:w="1134" w:type="dxa"/>
            <w:vAlign w:val="center"/>
          </w:tcPr>
          <w:p w:rsidR="000408B0" w:rsidRDefault="000408B0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3585700</w:t>
            </w:r>
          </w:p>
        </w:tc>
        <w:tc>
          <w:tcPr>
            <w:tcW w:w="992" w:type="dxa"/>
            <w:vMerge/>
            <w:vAlign w:val="center"/>
          </w:tcPr>
          <w:p w:rsidR="000408B0" w:rsidRDefault="000408B0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710FFC" w:rsidRPr="00710FFC" w:rsidRDefault="00710FFC" w:rsidP="00710FFC">
      <w:pPr>
        <w:spacing w:after="0" w:line="240" w:lineRule="auto"/>
        <w:jc w:val="both"/>
        <w:rPr>
          <w:rFonts w:ascii="Sylfaen" w:eastAsia="Times New Roman" w:hAnsi="Sylfaen" w:cs="Times New Roman"/>
          <w:i/>
          <w:color w:val="000000"/>
          <w:sz w:val="24"/>
          <w:szCs w:val="24"/>
        </w:rPr>
      </w:pPr>
      <w:r w:rsidRPr="00710FFC">
        <w:rPr>
          <w:rFonts w:ascii="Sylfaen" w:eastAsia="Times New Roman" w:hAnsi="Sylfaen" w:cs="Times New Roman"/>
          <w:i/>
          <w:color w:val="000000"/>
          <w:sz w:val="24"/>
          <w:szCs w:val="24"/>
        </w:rPr>
        <w:t>Договор будет заключен в размере финансовых средств, предоставленных Заказчиком.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C84B6E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Всеми 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Дарес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B93709" w:rsidRDefault="000408B0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ООО «Гидравлик» участником 2-го места.</w:t>
      </w:r>
      <w:r w:rsidR="00B9370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процедур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запроса котировок и установить бездействие процедуры запроса котировок под кодом «EASM-GH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объявления о решении заключения договора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, до 5-го календарного дня включительно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ведомить  по электронной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почте /easm.himnark@gmail.com/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«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Дарес</w:t>
      </w:r>
      <w:r w:rsidR="000408B0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ом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подписании договор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443" w:rsidRDefault="002C6443" w:rsidP="00624011">
      <w:pPr>
        <w:spacing w:after="0" w:line="240" w:lineRule="auto"/>
      </w:pPr>
      <w:r>
        <w:separator/>
      </w:r>
    </w:p>
  </w:endnote>
  <w:endnote w:type="continuationSeparator" w:id="1">
    <w:p w:rsidR="002C6443" w:rsidRDefault="002C6443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443" w:rsidRDefault="002C6443" w:rsidP="00624011">
      <w:pPr>
        <w:spacing w:after="0" w:line="240" w:lineRule="auto"/>
      </w:pPr>
      <w:r>
        <w:separator/>
      </w:r>
    </w:p>
  </w:footnote>
  <w:footnote w:type="continuationSeparator" w:id="1">
    <w:p w:rsidR="002C6443" w:rsidRDefault="002C6443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408B0"/>
    <w:rsid w:val="0008379D"/>
    <w:rsid w:val="000B3DA0"/>
    <w:rsid w:val="000B7E97"/>
    <w:rsid w:val="00171733"/>
    <w:rsid w:val="00181DFA"/>
    <w:rsid w:val="001B286B"/>
    <w:rsid w:val="001E3A8D"/>
    <w:rsid w:val="001F1EC1"/>
    <w:rsid w:val="002543C5"/>
    <w:rsid w:val="002550F5"/>
    <w:rsid w:val="0027438A"/>
    <w:rsid w:val="002C6443"/>
    <w:rsid w:val="002D7BFD"/>
    <w:rsid w:val="00303C0B"/>
    <w:rsid w:val="00340FB9"/>
    <w:rsid w:val="0038651A"/>
    <w:rsid w:val="00386A4B"/>
    <w:rsid w:val="003A5025"/>
    <w:rsid w:val="003A6329"/>
    <w:rsid w:val="003A72B3"/>
    <w:rsid w:val="00412230"/>
    <w:rsid w:val="00433C34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10FFC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9F75C6"/>
    <w:rsid w:val="00A26A9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D44BB9"/>
    <w:rsid w:val="00D6476B"/>
    <w:rsid w:val="00D84C63"/>
    <w:rsid w:val="00DA77EB"/>
    <w:rsid w:val="00DA79EA"/>
    <w:rsid w:val="00DE3C2E"/>
    <w:rsid w:val="00E068C5"/>
    <w:rsid w:val="00E76D79"/>
    <w:rsid w:val="00EA06BE"/>
    <w:rsid w:val="00EB49B6"/>
    <w:rsid w:val="00EF21A6"/>
    <w:rsid w:val="00F07A42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dcterms:created xsi:type="dcterms:W3CDTF">2019-10-22T12:22:00Z</dcterms:created>
  <dcterms:modified xsi:type="dcterms:W3CDTF">2021-03-01T07:48:00Z</dcterms:modified>
</cp:coreProperties>
</file>